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E7" w:rsidRPr="00547EE7" w:rsidRDefault="00547EE7" w:rsidP="00AA31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EE7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</w:p>
    <w:p w:rsidR="00547EE7" w:rsidRPr="00547EE7" w:rsidRDefault="00547EE7" w:rsidP="00AA310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47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причин зміни тарифів АТ «Херсонська теплоелектроцентраль» на </w:t>
      </w:r>
      <w:r w:rsidR="009F3F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виробництво </w:t>
      </w:r>
      <w:r w:rsidR="00C642FD">
        <w:rPr>
          <w:rFonts w:ascii="Times New Roman" w:hAnsi="Times New Roman" w:cs="Times New Roman"/>
          <w:b/>
          <w:sz w:val="24"/>
          <w:szCs w:val="24"/>
          <w:lang w:val="uk-UA"/>
        </w:rPr>
        <w:t>теплов</w:t>
      </w:r>
      <w:r w:rsidR="009F3F4A">
        <w:rPr>
          <w:rFonts w:ascii="Times New Roman" w:hAnsi="Times New Roman" w:cs="Times New Roman"/>
          <w:b/>
          <w:sz w:val="24"/>
          <w:szCs w:val="24"/>
          <w:lang w:val="uk-UA"/>
        </w:rPr>
        <w:t>ої</w:t>
      </w:r>
      <w:r w:rsidRPr="00547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енергі</w:t>
      </w:r>
      <w:r w:rsidR="009F3F4A">
        <w:rPr>
          <w:rFonts w:ascii="Times New Roman" w:hAnsi="Times New Roman" w:cs="Times New Roman"/>
          <w:b/>
          <w:sz w:val="24"/>
          <w:szCs w:val="24"/>
          <w:lang w:val="uk-UA"/>
        </w:rPr>
        <w:t>ї</w:t>
      </w:r>
      <w:r w:rsidR="00CB68A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547EE7">
        <w:rPr>
          <w:rFonts w:ascii="Times New Roman" w:hAnsi="Times New Roman" w:cs="Times New Roman"/>
          <w:b/>
          <w:sz w:val="24"/>
          <w:szCs w:val="24"/>
          <w:lang w:val="uk-UA"/>
        </w:rPr>
        <w:t>для потреб населення, бюджетних установ та інших споживачів на 20</w:t>
      </w:r>
      <w:r w:rsidR="00AC0CC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9F3F4A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547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="00AA310C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547EE7">
        <w:rPr>
          <w:rFonts w:ascii="Times New Roman" w:hAnsi="Times New Roman" w:cs="Times New Roman"/>
          <w:b/>
          <w:sz w:val="24"/>
          <w:szCs w:val="24"/>
          <w:lang w:val="uk-UA"/>
        </w:rPr>
        <w:t>к.</w:t>
      </w:r>
    </w:p>
    <w:p w:rsidR="00C642FD" w:rsidRDefault="00547EE7" w:rsidP="00C642F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EE7">
        <w:rPr>
          <w:rFonts w:ascii="Times New Roman" w:hAnsi="Times New Roman" w:cs="Times New Roman"/>
          <w:sz w:val="24"/>
          <w:szCs w:val="24"/>
          <w:lang w:val="uk-UA"/>
        </w:rPr>
        <w:t>Формування</w:t>
      </w:r>
      <w:r w:rsidRPr="00547EE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47EE7">
        <w:rPr>
          <w:rFonts w:ascii="Times New Roman" w:hAnsi="Times New Roman" w:cs="Times New Roman"/>
          <w:sz w:val="24"/>
          <w:szCs w:val="24"/>
          <w:lang w:val="uk-UA"/>
        </w:rPr>
        <w:t xml:space="preserve">тарифів на виробництво теплової та відпуск електричної  енергії АТ «Херсонська теплоелектроцентраль» проводиться відповідно до законів України «Про електроенергетику», «Про теплопостачання», «Про Національну комісію, що здійснює державне регулювання у сферах енергетики та комунальних послуг» та </w:t>
      </w:r>
      <w:r w:rsidR="00C642FD" w:rsidRPr="00C642FD">
        <w:rPr>
          <w:rFonts w:ascii="Times New Roman" w:hAnsi="Times New Roman" w:cs="Times New Roman"/>
          <w:sz w:val="24"/>
          <w:szCs w:val="24"/>
          <w:lang w:val="uk-UA"/>
        </w:rPr>
        <w:t xml:space="preserve">постанови НКРЕКП від 01 серпня 2017 року </w:t>
      </w:r>
      <w:r w:rsidR="00C642FD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C642FD" w:rsidRPr="00C642FD">
        <w:rPr>
          <w:rFonts w:ascii="Times New Roman" w:hAnsi="Times New Roman" w:cs="Times New Roman"/>
          <w:sz w:val="24"/>
          <w:szCs w:val="24"/>
          <w:lang w:val="uk-UA"/>
        </w:rPr>
        <w:t xml:space="preserve">№ 991 «Про затвердження Методики формування, розрахунку та встановлення тарифів на електричну та (або) теплову енергію, що виробляється на теплоелектроцентралях, теплових електростанціях та </w:t>
      </w:r>
      <w:proofErr w:type="spellStart"/>
      <w:r w:rsidR="00C642FD" w:rsidRPr="00C642FD">
        <w:rPr>
          <w:rFonts w:ascii="Times New Roman" w:hAnsi="Times New Roman" w:cs="Times New Roman"/>
          <w:sz w:val="24"/>
          <w:szCs w:val="24"/>
          <w:lang w:val="uk-UA"/>
        </w:rPr>
        <w:t>когенераційних</w:t>
      </w:r>
      <w:proofErr w:type="spellEnd"/>
      <w:r w:rsidR="00C642FD" w:rsidRPr="00C642FD">
        <w:rPr>
          <w:rFonts w:ascii="Times New Roman" w:hAnsi="Times New Roman" w:cs="Times New Roman"/>
          <w:sz w:val="24"/>
          <w:szCs w:val="24"/>
          <w:lang w:val="uk-UA"/>
        </w:rPr>
        <w:t xml:space="preserve"> установках», постанов  НКРЕКП від 25 червня 2019 року № 1174 «Про затвердження Порядку формування тарифів на теплову енергію, її виробництво, транспортування та постачання» та від 31 березня 2016 року № 528 «Про затвердження Процедури встановлення тарифів на теплову енергію, її виробництво, транспортування, постачання»</w:t>
      </w:r>
      <w:r w:rsidR="00C642F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47EE7" w:rsidRPr="00547EE7" w:rsidRDefault="00547EE7" w:rsidP="00C642FD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>У зв’язку із впливом зовнішніх чинників, на які підприємство безпосередньо не має впливу, а зобов’язане вчасно реагувати для уникнення додаткових збитків, перегляд тарифів на 20</w:t>
      </w:r>
      <w:r w:rsidR="0032197D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9F3F4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F317A">
        <w:rPr>
          <w:rFonts w:ascii="Times New Roman" w:hAnsi="Times New Roman" w:cs="Times New Roman"/>
          <w:bCs/>
          <w:sz w:val="24"/>
          <w:szCs w:val="24"/>
          <w:lang w:val="uk-UA"/>
        </w:rPr>
        <w:t>-</w:t>
      </w:r>
      <w:r w:rsidR="0045137F">
        <w:rPr>
          <w:rFonts w:ascii="Times New Roman" w:hAnsi="Times New Roman" w:cs="Times New Roman"/>
          <w:bCs/>
          <w:sz w:val="24"/>
          <w:szCs w:val="24"/>
          <w:lang w:val="uk-UA"/>
        </w:rPr>
        <w:t>рік</w:t>
      </w:r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є економічно вимушеним кроком для АТ «Херсонська ТЕЦ». </w:t>
      </w:r>
    </w:p>
    <w:p w:rsidR="00547EE7" w:rsidRPr="00547EE7" w:rsidRDefault="00547EE7" w:rsidP="00C642FD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АТ «Херсонська ТЕЦ» планує звернутись до НКРЕКП із заявою та доданими матеріалами  щодо встановлення тарифів на </w:t>
      </w:r>
      <w:r w:rsidR="009F3F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виробництво </w:t>
      </w:r>
      <w:r w:rsidR="00C642FD">
        <w:rPr>
          <w:rFonts w:ascii="Times New Roman" w:hAnsi="Times New Roman" w:cs="Times New Roman"/>
          <w:bCs/>
          <w:sz w:val="24"/>
          <w:szCs w:val="24"/>
          <w:lang w:val="uk-UA"/>
        </w:rPr>
        <w:t>теплов</w:t>
      </w:r>
      <w:r w:rsidR="009F3F4A">
        <w:rPr>
          <w:rFonts w:ascii="Times New Roman" w:hAnsi="Times New Roman" w:cs="Times New Roman"/>
          <w:bCs/>
          <w:sz w:val="24"/>
          <w:szCs w:val="24"/>
          <w:lang w:val="uk-UA"/>
        </w:rPr>
        <w:t>ої</w:t>
      </w:r>
      <w:r w:rsidR="00C642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енергі</w:t>
      </w:r>
      <w:r w:rsidR="009F3F4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ї </w:t>
      </w:r>
      <w:r w:rsidR="00CF317A" w:rsidRPr="00CF317A">
        <w:rPr>
          <w:rFonts w:ascii="Times New Roman" w:hAnsi="Times New Roman" w:cs="Times New Roman"/>
          <w:bCs/>
          <w:sz w:val="24"/>
          <w:szCs w:val="24"/>
          <w:lang w:val="uk-UA"/>
        </w:rPr>
        <w:t>для потреб населення, бюджетних установ та інших споживачів на 20</w:t>
      </w:r>
      <w:r w:rsidR="0032197D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9F3F4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CF317A" w:rsidRPr="00CF31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</w:t>
      </w:r>
      <w:r w:rsidR="00E11390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="00CF317A" w:rsidRPr="00CF317A">
        <w:rPr>
          <w:rFonts w:ascii="Times New Roman" w:hAnsi="Times New Roman" w:cs="Times New Roman"/>
          <w:bCs/>
          <w:sz w:val="24"/>
          <w:szCs w:val="24"/>
          <w:lang w:val="uk-UA"/>
        </w:rPr>
        <w:t>к</w:t>
      </w:r>
      <w:bookmarkStart w:id="0" w:name="_GoBack"/>
      <w:bookmarkEnd w:id="0"/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згідно з прогнозним балансом електроенергії ОЕС України на 20</w:t>
      </w:r>
      <w:r w:rsidR="00337BF3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="009F3F4A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рік, затвердженим </w:t>
      </w:r>
      <w:proofErr w:type="spellStart"/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>Міненерговугілля</w:t>
      </w:r>
      <w:proofErr w:type="spellEnd"/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547EE7" w:rsidRPr="00547EE7" w:rsidRDefault="00547EE7" w:rsidP="00C642FD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Ціни на </w:t>
      </w:r>
      <w:r w:rsidRPr="00547EE7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природний газ (паливо)</w:t>
      </w:r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застосовані відповідно </w:t>
      </w:r>
      <w:r w:rsidR="00824948">
        <w:rPr>
          <w:rFonts w:ascii="Times New Roman" w:hAnsi="Times New Roman" w:cs="Times New Roman"/>
          <w:sz w:val="24"/>
          <w:szCs w:val="24"/>
          <w:lang w:val="uk-UA"/>
        </w:rPr>
        <w:t>до встановлених</w:t>
      </w:r>
      <w:r w:rsidRPr="00547EE7">
        <w:rPr>
          <w:rFonts w:ascii="Times New Roman" w:hAnsi="Times New Roman" w:cs="Times New Roman"/>
          <w:sz w:val="24"/>
          <w:szCs w:val="24"/>
          <w:lang w:val="uk-UA"/>
        </w:rPr>
        <w:t xml:space="preserve"> Кабінетом Міністрів України цін на природний газ для </w:t>
      </w:r>
      <w:r w:rsidR="00AB3323">
        <w:rPr>
          <w:rFonts w:ascii="Times New Roman" w:hAnsi="Times New Roman" w:cs="Times New Roman"/>
          <w:sz w:val="24"/>
          <w:szCs w:val="24"/>
          <w:lang w:val="uk-UA"/>
        </w:rPr>
        <w:t xml:space="preserve">потреб </w:t>
      </w:r>
      <w:r w:rsidR="0058232E">
        <w:rPr>
          <w:rFonts w:ascii="Times New Roman" w:hAnsi="Times New Roman" w:cs="Times New Roman"/>
          <w:sz w:val="24"/>
          <w:szCs w:val="24"/>
          <w:lang w:val="uk-UA"/>
        </w:rPr>
        <w:t xml:space="preserve">промислових </w:t>
      </w:r>
      <w:r w:rsidR="00AB3323">
        <w:rPr>
          <w:rFonts w:ascii="Times New Roman" w:hAnsi="Times New Roman" w:cs="Times New Roman"/>
          <w:sz w:val="24"/>
          <w:szCs w:val="24"/>
          <w:lang w:val="uk-UA"/>
        </w:rPr>
        <w:t>споживачів</w:t>
      </w:r>
      <w:r w:rsidRPr="00547EE7">
        <w:rPr>
          <w:rFonts w:ascii="Times New Roman" w:hAnsi="Times New Roman" w:cs="Times New Roman"/>
          <w:sz w:val="24"/>
          <w:szCs w:val="24"/>
          <w:lang w:val="uk-UA"/>
        </w:rPr>
        <w:t xml:space="preserve"> з 01 </w:t>
      </w:r>
      <w:r w:rsidR="0045137F">
        <w:rPr>
          <w:rFonts w:ascii="Times New Roman" w:hAnsi="Times New Roman" w:cs="Times New Roman"/>
          <w:sz w:val="24"/>
          <w:szCs w:val="24"/>
          <w:lang w:val="uk-UA"/>
        </w:rPr>
        <w:t>черв</w:t>
      </w:r>
      <w:r w:rsidR="00AB3323">
        <w:rPr>
          <w:rFonts w:ascii="Times New Roman" w:hAnsi="Times New Roman" w:cs="Times New Roman"/>
          <w:sz w:val="24"/>
          <w:szCs w:val="24"/>
          <w:lang w:val="uk-UA"/>
        </w:rPr>
        <w:t>ня 202</w:t>
      </w:r>
      <w:r w:rsidR="0045137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547EE7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 </w:t>
      </w:r>
      <w:r w:rsidR="0045137F" w:rsidRPr="0045137F">
        <w:rPr>
          <w:rFonts w:ascii="Times New Roman" w:hAnsi="Times New Roman" w:cs="Times New Roman"/>
          <w:sz w:val="24"/>
          <w:szCs w:val="24"/>
          <w:lang w:val="uk-UA"/>
        </w:rPr>
        <w:t>договору на постачання природного газу від 29.06.2021 року № 7456-НГТ-33</w:t>
      </w:r>
      <w:r w:rsidR="0045137F">
        <w:rPr>
          <w:rFonts w:ascii="Times New Roman" w:hAnsi="Times New Roman" w:cs="Times New Roman"/>
          <w:sz w:val="24"/>
          <w:szCs w:val="24"/>
          <w:lang w:val="uk-UA"/>
        </w:rPr>
        <w:t xml:space="preserve"> з ТОВ «ГП «Нафтогаз </w:t>
      </w:r>
      <w:proofErr w:type="spellStart"/>
      <w:r w:rsidR="0045137F">
        <w:rPr>
          <w:rFonts w:ascii="Times New Roman" w:hAnsi="Times New Roman" w:cs="Times New Roman"/>
          <w:sz w:val="24"/>
          <w:szCs w:val="24"/>
          <w:lang w:val="uk-UA"/>
        </w:rPr>
        <w:t>Трейдинг</w:t>
      </w:r>
      <w:proofErr w:type="spellEnd"/>
      <w:r w:rsidR="0045137F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547EE7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45137F" w:rsidRPr="0045137F" w:rsidRDefault="00547EE7" w:rsidP="0045137F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5137F">
        <w:rPr>
          <w:rFonts w:ascii="Times New Roman" w:hAnsi="Times New Roman" w:cs="Times New Roman"/>
          <w:bCs/>
          <w:sz w:val="24"/>
          <w:szCs w:val="24"/>
          <w:lang w:val="uk-UA"/>
        </w:rPr>
        <w:t>для виробництва теплової енергії для потреб населення</w:t>
      </w:r>
      <w:r w:rsidR="0058232E" w:rsidRPr="004513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5137F" w:rsidRPr="0045137F">
        <w:rPr>
          <w:rFonts w:ascii="Times New Roman" w:hAnsi="Times New Roman" w:cs="Times New Roman"/>
          <w:bCs/>
          <w:sz w:val="24"/>
          <w:szCs w:val="24"/>
          <w:lang w:val="uk-UA"/>
        </w:rPr>
        <w:t>– 6183,33 грн.  за  1000 м3  без  ПДВ</w:t>
      </w:r>
      <w:r w:rsidR="0045137F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45137F" w:rsidRPr="004513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плюс витрати на транспортування природного газу територією України (136,58 грн. за 1000 м. куб. без ПДВ, відповідно договору на постачання природного газу від 29.06.2021 року № 7456-НГТ-33 з ТОВ «ГП «Нафтогаз </w:t>
      </w:r>
      <w:proofErr w:type="spellStart"/>
      <w:r w:rsidR="0045137F" w:rsidRPr="0045137F">
        <w:rPr>
          <w:rFonts w:ascii="Times New Roman" w:hAnsi="Times New Roman" w:cs="Times New Roman"/>
          <w:bCs/>
          <w:sz w:val="24"/>
          <w:szCs w:val="24"/>
          <w:lang w:val="uk-UA"/>
        </w:rPr>
        <w:t>Трейдинг</w:t>
      </w:r>
      <w:proofErr w:type="spellEnd"/>
      <w:r w:rsidR="0045137F" w:rsidRPr="0045137F">
        <w:rPr>
          <w:rFonts w:ascii="Times New Roman" w:hAnsi="Times New Roman" w:cs="Times New Roman"/>
          <w:bCs/>
          <w:sz w:val="24"/>
          <w:szCs w:val="24"/>
          <w:lang w:val="uk-UA"/>
        </w:rPr>
        <w:t>»  з 01 червня 2021 року).</w:t>
      </w:r>
    </w:p>
    <w:p w:rsidR="00547EE7" w:rsidRPr="00547EE7" w:rsidRDefault="0058232E" w:rsidP="0045137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бюджетних установ та інших споживачів</w:t>
      </w:r>
      <w:r w:rsidR="00547EE7" w:rsidRPr="00547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</w:t>
      </w:r>
      <w:r w:rsidR="0045137F" w:rsidRPr="004513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9659,26 грн. за  1000 м3  без  ПДВ, відповідно додаткової угоди від 29 червня 2021 року до договору постачання природного газу від 29.06.2021 року № 7456-НГТ-33 з ТОВ «ГП «Нафтогаз </w:t>
      </w:r>
      <w:proofErr w:type="spellStart"/>
      <w:r w:rsidR="0045137F">
        <w:rPr>
          <w:rFonts w:ascii="Times New Roman" w:hAnsi="Times New Roman" w:cs="Times New Roman"/>
          <w:bCs/>
          <w:sz w:val="24"/>
          <w:szCs w:val="24"/>
          <w:lang w:val="uk-UA"/>
        </w:rPr>
        <w:t>Трейдинг</w:t>
      </w:r>
      <w:proofErr w:type="spellEnd"/>
      <w:r w:rsidR="0045137F">
        <w:rPr>
          <w:rFonts w:ascii="Times New Roman" w:hAnsi="Times New Roman" w:cs="Times New Roman"/>
          <w:bCs/>
          <w:sz w:val="24"/>
          <w:szCs w:val="24"/>
          <w:lang w:val="uk-UA"/>
        </w:rPr>
        <w:t>» з 01 червня 2021 року</w:t>
      </w:r>
      <w:r w:rsidR="00547EE7" w:rsidRPr="00547EE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плюс витрати на транспортування природного газу територією України</w:t>
      </w:r>
      <w:r w:rsidR="003220A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</w:t>
      </w:r>
      <w:r w:rsidR="0045137F" w:rsidRPr="0045137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136,58 грн. за 1000 м. куб. без ПДВ, відповідно договору на постачання природного газу від 29.06.2021 року № 7456-НГТ-33 з ТОВ «ГП «Нафтогаз </w:t>
      </w:r>
      <w:proofErr w:type="spellStart"/>
      <w:r w:rsidR="0045137F" w:rsidRPr="0045137F">
        <w:rPr>
          <w:rFonts w:ascii="Times New Roman" w:hAnsi="Times New Roman" w:cs="Times New Roman"/>
          <w:bCs/>
          <w:sz w:val="24"/>
          <w:szCs w:val="24"/>
          <w:lang w:val="uk-UA"/>
        </w:rPr>
        <w:t>Трейдинг</w:t>
      </w:r>
      <w:proofErr w:type="spellEnd"/>
      <w:r w:rsidR="0045137F" w:rsidRPr="0045137F">
        <w:rPr>
          <w:rFonts w:ascii="Times New Roman" w:hAnsi="Times New Roman" w:cs="Times New Roman"/>
          <w:bCs/>
          <w:sz w:val="24"/>
          <w:szCs w:val="24"/>
          <w:lang w:val="uk-UA"/>
        </w:rPr>
        <w:t>»  з 01 червня 2021 року</w:t>
      </w:r>
      <w:r w:rsidR="003220A3">
        <w:rPr>
          <w:rFonts w:ascii="Times New Roman" w:hAnsi="Times New Roman" w:cs="Times New Roman"/>
          <w:bCs/>
          <w:sz w:val="24"/>
          <w:szCs w:val="24"/>
          <w:lang w:val="uk-UA"/>
        </w:rPr>
        <w:t>).</w:t>
      </w:r>
    </w:p>
    <w:p w:rsidR="00547EE7" w:rsidRPr="00547EE7" w:rsidRDefault="0045137F" w:rsidP="0045137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5137F">
        <w:rPr>
          <w:rFonts w:ascii="Times New Roman" w:hAnsi="Times New Roman" w:cs="Times New Roman"/>
          <w:bCs/>
          <w:sz w:val="24"/>
          <w:szCs w:val="24"/>
          <w:lang w:val="uk-UA"/>
        </w:rPr>
        <w:t>Вартість послуги розподілу природного газу на виробництво теплової енергії включено у виробничі послуги і становить 4870,457 тис. грн. без ПДВ на місяць., тобто 58455,484 тис. грн. без ПДВ на рік.</w:t>
      </w:r>
      <w:r w:rsidRPr="00547E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47EE7" w:rsidRPr="00547EE7" w:rsidRDefault="00547EE7" w:rsidP="00C642FD">
      <w:pPr>
        <w:jc w:val="both"/>
        <w:rPr>
          <w:lang w:val="uk-UA"/>
        </w:rPr>
      </w:pPr>
      <w:r w:rsidRPr="00547EE7">
        <w:rPr>
          <w:rFonts w:ascii="Times New Roman" w:hAnsi="Times New Roman" w:cs="Times New Roman"/>
          <w:sz w:val="24"/>
          <w:szCs w:val="24"/>
          <w:lang w:val="uk-UA"/>
        </w:rPr>
        <w:t>З метою компенсування додаткових вищезазначених витрат на закупівлю природного газу</w:t>
      </w:r>
      <w:r w:rsidR="003B3776">
        <w:rPr>
          <w:rFonts w:ascii="Times New Roman" w:hAnsi="Times New Roman" w:cs="Times New Roman"/>
          <w:sz w:val="24"/>
          <w:szCs w:val="24"/>
          <w:lang w:val="uk-UA"/>
        </w:rPr>
        <w:t xml:space="preserve"> АТ «Херсонська ТЕЦ» </w:t>
      </w:r>
      <w:r w:rsidRPr="00547EE7">
        <w:rPr>
          <w:rFonts w:ascii="Times New Roman" w:hAnsi="Times New Roman" w:cs="Times New Roman"/>
          <w:sz w:val="24"/>
          <w:szCs w:val="24"/>
          <w:lang w:val="uk-UA"/>
        </w:rPr>
        <w:t>виносить дане питання для обговорення на громадські слухання.</w:t>
      </w:r>
    </w:p>
    <w:sectPr w:rsidR="00547EE7" w:rsidRPr="00547E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DF0"/>
    <w:multiLevelType w:val="hybridMultilevel"/>
    <w:tmpl w:val="643600D0"/>
    <w:lvl w:ilvl="0" w:tplc="5A2A4FD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79"/>
    <w:rsid w:val="00007794"/>
    <w:rsid w:val="00040F69"/>
    <w:rsid w:val="000473E7"/>
    <w:rsid w:val="0005042F"/>
    <w:rsid w:val="000D204D"/>
    <w:rsid w:val="000E2FE9"/>
    <w:rsid w:val="00107AC2"/>
    <w:rsid w:val="0017026E"/>
    <w:rsid w:val="00222150"/>
    <w:rsid w:val="002A1B1E"/>
    <w:rsid w:val="002A6F48"/>
    <w:rsid w:val="0032197D"/>
    <w:rsid w:val="003220A3"/>
    <w:rsid w:val="00327083"/>
    <w:rsid w:val="00337BF3"/>
    <w:rsid w:val="00381B4D"/>
    <w:rsid w:val="003B3776"/>
    <w:rsid w:val="0045137F"/>
    <w:rsid w:val="00515670"/>
    <w:rsid w:val="00547EE7"/>
    <w:rsid w:val="0058232E"/>
    <w:rsid w:val="00632DBB"/>
    <w:rsid w:val="0065191A"/>
    <w:rsid w:val="007061AA"/>
    <w:rsid w:val="0074528D"/>
    <w:rsid w:val="007C4C9E"/>
    <w:rsid w:val="00824948"/>
    <w:rsid w:val="00886197"/>
    <w:rsid w:val="008A2B7C"/>
    <w:rsid w:val="008F14B8"/>
    <w:rsid w:val="009F3F4A"/>
    <w:rsid w:val="00A6468F"/>
    <w:rsid w:val="00AA310C"/>
    <w:rsid w:val="00AA6870"/>
    <w:rsid w:val="00AB3323"/>
    <w:rsid w:val="00AC0CC9"/>
    <w:rsid w:val="00AD36B5"/>
    <w:rsid w:val="00C4663A"/>
    <w:rsid w:val="00C47894"/>
    <w:rsid w:val="00C642FD"/>
    <w:rsid w:val="00C66778"/>
    <w:rsid w:val="00CB68A6"/>
    <w:rsid w:val="00CF317A"/>
    <w:rsid w:val="00E11390"/>
    <w:rsid w:val="00F2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DFD86"/>
  <w15:chartTrackingRefBased/>
  <w15:docId w15:val="{4679EAF2-08B2-45E3-BAD1-A1E90F2D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EE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CC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51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Смирная</dc:creator>
  <cp:keywords/>
  <dc:description/>
  <cp:lastModifiedBy>Светлана Смирная</cp:lastModifiedBy>
  <cp:revision>6</cp:revision>
  <cp:lastPrinted>2020-08-10T12:08:00Z</cp:lastPrinted>
  <dcterms:created xsi:type="dcterms:W3CDTF">2021-07-08T10:11:00Z</dcterms:created>
  <dcterms:modified xsi:type="dcterms:W3CDTF">2021-07-08T10:30:00Z</dcterms:modified>
</cp:coreProperties>
</file>